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88147" w14:textId="2463735B" w:rsidR="002873E2" w:rsidRPr="002873E2" w:rsidRDefault="002873E2" w:rsidP="002873E2">
      <w:pPr>
        <w:tabs>
          <w:tab w:val="num" w:pos="720"/>
        </w:tabs>
        <w:spacing w:line="324" w:lineRule="auto"/>
        <w:ind w:left="720" w:hanging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73E2">
        <w:rPr>
          <w:rFonts w:ascii="Times New Roman" w:hAnsi="Times New Roman" w:cs="Times New Roman"/>
          <w:color w:val="000000" w:themeColor="text1"/>
          <w:sz w:val="28"/>
          <w:szCs w:val="28"/>
        </w:rPr>
        <w:t>ĐỀ CƯƠNG ÔN TẬP MÔN GDĐP LỚP 6</w:t>
      </w:r>
    </w:p>
    <w:p w14:paraId="164D3776" w14:textId="42AE6C11" w:rsidR="002873E2" w:rsidRPr="002873E2" w:rsidRDefault="002873E2" w:rsidP="002873E2">
      <w:pPr>
        <w:tabs>
          <w:tab w:val="num" w:pos="720"/>
        </w:tabs>
        <w:spacing w:line="240" w:lineRule="auto"/>
        <w:ind w:left="720" w:hanging="36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873E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Phần 1: Trắc nghiệm</w:t>
      </w:r>
    </w:p>
    <w:p w14:paraId="620534F9" w14:textId="77777777" w:rsidR="002873E2" w:rsidRPr="002873E2" w:rsidRDefault="002873E2" w:rsidP="002873E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2873E2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1.</w:t>
      </w:r>
      <w:r w:rsidRPr="002873E2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Quảng Ninh được biết sớm nhất ở các địa điểm thuộc văn hóa Soi Nhụ khoảng thời gian nào?</w:t>
      </w:r>
      <w:r w:rsidRPr="002873E2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</w:p>
    <w:p w14:paraId="12F513D0" w14:textId="089704D2" w:rsidR="002873E2" w:rsidRPr="002873E2" w:rsidRDefault="002873E2" w:rsidP="002873E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73E2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- 18.000 năm </w:t>
      </w:r>
      <w:r w:rsidRPr="002873E2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TCN</w:t>
      </w:r>
    </w:p>
    <w:p w14:paraId="5F05CB0F" w14:textId="637BDCF1" w:rsidR="002873E2" w:rsidRPr="002873E2" w:rsidRDefault="002873E2" w:rsidP="002873E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73E2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2.</w:t>
      </w:r>
      <w:r w:rsidRPr="002873E2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Thời nguyên thủy, Quảng Ninh là một trong những nơi cư trú của người:</w:t>
      </w:r>
    </w:p>
    <w:p w14:paraId="7C4BD6A3" w14:textId="3EEA8D39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 xml:space="preserve">- </w:t>
      </w:r>
      <w:r w:rsidRPr="002873E2">
        <w:rPr>
          <w:color w:val="000000" w:themeColor="text1"/>
          <w:kern w:val="24"/>
          <w:sz w:val="28"/>
          <w:szCs w:val="28"/>
        </w:rPr>
        <w:t>Việt cổ</w:t>
      </w:r>
    </w:p>
    <w:p w14:paraId="04762367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>3.Dấu tích của con người trên vùng đất Quảng Ninh ngày nay được phát hiện ở địa điểm nào?</w:t>
      </w:r>
    </w:p>
    <w:p w14:paraId="4338E762" w14:textId="624012AF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 xml:space="preserve">- </w:t>
      </w:r>
      <w:r w:rsidRPr="002873E2">
        <w:rPr>
          <w:color w:val="000000" w:themeColor="text1"/>
          <w:kern w:val="24"/>
          <w:sz w:val="28"/>
          <w:szCs w:val="28"/>
        </w:rPr>
        <w:t>Văn hóa Soi Nhụ, niên đại văn hóa Hòa Bình và Bắc Sơn</w:t>
      </w:r>
    </w:p>
    <w:p w14:paraId="79116095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>4. Thời Hùng Vương từ năm 2879 TCN- 258 TCN vùng Quảng Ninh thuộc:</w:t>
      </w:r>
    </w:p>
    <w:p w14:paraId="2AB326FF" w14:textId="285093CC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kern w:val="24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 xml:space="preserve">- </w:t>
      </w:r>
      <w:r w:rsidRPr="002873E2">
        <w:rPr>
          <w:color w:val="000000" w:themeColor="text1"/>
          <w:kern w:val="24"/>
          <w:sz w:val="28"/>
          <w:szCs w:val="28"/>
        </w:rPr>
        <w:t>Bộ Ninh Hải, nước Văn Lang</w:t>
      </w:r>
    </w:p>
    <w:p w14:paraId="09ACEAC9" w14:textId="4F3BB906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 xml:space="preserve">5. </w:t>
      </w:r>
      <w:r w:rsidRPr="002873E2">
        <w:rPr>
          <w:color w:val="000000" w:themeColor="text1"/>
          <w:kern w:val="24"/>
          <w:sz w:val="28"/>
          <w:szCs w:val="28"/>
        </w:rPr>
        <w:t>Thời phong kiến phương Bắc cai trị, thời Hai Bà Trưng, vùng đất Quảng Ninh thuộc:</w:t>
      </w:r>
    </w:p>
    <w:p w14:paraId="49B7D6AB" w14:textId="4DF17365" w:rsidR="002873E2" w:rsidRPr="002873E2" w:rsidRDefault="002873E2" w:rsidP="002873E2">
      <w:pPr>
        <w:pStyle w:val="NormalWeb"/>
        <w:spacing w:before="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 xml:space="preserve">- </w:t>
      </w:r>
      <w:r w:rsidRPr="002873E2">
        <w:rPr>
          <w:color w:val="000000" w:themeColor="text1"/>
          <w:kern w:val="24"/>
          <w:sz w:val="28"/>
          <w:szCs w:val="28"/>
        </w:rPr>
        <w:t>Quận Giao Chỉ</w:t>
      </w:r>
    </w:p>
    <w:p w14:paraId="2CB33A0F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>6. Khi nào cư dân Quảng Ninh biết sử dụng vỏ sò làm trang sức và tiền trao đổi?</w:t>
      </w:r>
    </w:p>
    <w:p w14:paraId="72C7266A" w14:textId="5BAFBB4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 xml:space="preserve">- </w:t>
      </w:r>
      <w:r w:rsidRPr="002873E2">
        <w:rPr>
          <w:color w:val="000000" w:themeColor="text1"/>
          <w:kern w:val="24"/>
          <w:sz w:val="28"/>
          <w:szCs w:val="28"/>
        </w:rPr>
        <w:t>Vào khoảng 3000- 1500 năm TCN</w:t>
      </w:r>
    </w:p>
    <w:p w14:paraId="5D19AFF6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>7. Nhiều di chỉ khảo cổ được tìm thấy ở đâu?</w:t>
      </w:r>
    </w:p>
    <w:p w14:paraId="3D804928" w14:textId="2FD9A24A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 xml:space="preserve">- </w:t>
      </w:r>
      <w:r w:rsidRPr="002873E2">
        <w:rPr>
          <w:color w:val="000000" w:themeColor="text1"/>
          <w:kern w:val="24"/>
          <w:sz w:val="28"/>
          <w:szCs w:val="28"/>
        </w:rPr>
        <w:t>Văn hóa Hạ Long</w:t>
      </w:r>
    </w:p>
    <w:p w14:paraId="7D8366BC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>8. Cư dân Quảng Ninh đến thời cai trị nhà Tần Hán, phát triển thêm nghề sản xuất nào?</w:t>
      </w:r>
    </w:p>
    <w:p w14:paraId="35092705" w14:textId="1C0EF73A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</w:rPr>
        <w:t xml:space="preserve">- </w:t>
      </w:r>
      <w:r w:rsidRPr="002873E2">
        <w:rPr>
          <w:color w:val="000000" w:themeColor="text1"/>
          <w:kern w:val="24"/>
          <w:sz w:val="28"/>
          <w:szCs w:val="28"/>
        </w:rPr>
        <w:t>Ngọc trai</w:t>
      </w:r>
    </w:p>
    <w:p w14:paraId="062C747A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</w:p>
    <w:p w14:paraId="44F16FB1" w14:textId="7FDC8035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kern w:val="24"/>
          <w:sz w:val="28"/>
          <w:szCs w:val="28"/>
          <w:lang w:val="nb-NO"/>
        </w:rPr>
      </w:pPr>
      <w:r>
        <w:rPr>
          <w:color w:val="000000" w:themeColor="text1"/>
          <w:kern w:val="24"/>
          <w:sz w:val="28"/>
          <w:szCs w:val="28"/>
          <w:lang w:val="nb-NO"/>
        </w:rPr>
        <w:t>PHẦN 2: TỰ LUẬN</w:t>
      </w:r>
    </w:p>
    <w:p w14:paraId="6CCD5779" w14:textId="79305AC6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2873E2">
        <w:rPr>
          <w:b/>
          <w:bCs/>
          <w:color w:val="000000" w:themeColor="text1"/>
          <w:kern w:val="24"/>
          <w:sz w:val="28"/>
          <w:szCs w:val="28"/>
          <w:lang w:val="nb-NO"/>
        </w:rPr>
        <w:t xml:space="preserve">     </w:t>
      </w:r>
      <w:r w:rsidRPr="002873E2">
        <w:rPr>
          <w:b/>
          <w:bCs/>
          <w:color w:val="000000" w:themeColor="text1"/>
          <w:kern w:val="24"/>
          <w:sz w:val="28"/>
          <w:szCs w:val="28"/>
        </w:rPr>
        <w:t>Nêu những nét chính về kinh tế, xã hội của cư dân Quảng Ninh từ thời nguyên thủy đến năm 938?</w:t>
      </w:r>
    </w:p>
    <w:p w14:paraId="1CA1AF4D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b/>
          <w:bCs/>
          <w:color w:val="000000" w:themeColor="text1"/>
          <w:kern w:val="24"/>
          <w:sz w:val="28"/>
          <w:szCs w:val="28"/>
          <w:lang w:val="vi-VN"/>
        </w:rPr>
        <w:t>* Kinh tế</w:t>
      </w:r>
    </w:p>
    <w:p w14:paraId="01CED7A5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b/>
          <w:bCs/>
          <w:color w:val="000000" w:themeColor="text1"/>
          <w:kern w:val="24"/>
          <w:sz w:val="28"/>
          <w:szCs w:val="28"/>
          <w:lang w:val="vi-VN"/>
        </w:rPr>
        <w:lastRenderedPageBreak/>
        <w:t>- Về KT nông nghiệp</w:t>
      </w:r>
    </w:p>
    <w:p w14:paraId="77339108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+ </w:t>
      </w:r>
      <w:r w:rsidRPr="002873E2">
        <w:rPr>
          <w:color w:val="000000" w:themeColor="text1"/>
          <w:kern w:val="24"/>
          <w:sz w:val="28"/>
          <w:szCs w:val="28"/>
          <w:lang w:val="vi-VN"/>
        </w:rPr>
        <w:t>Phát triển mạnh ở vùng Đông Triều, Yên Hưng</w:t>
      </w:r>
    </w:p>
    <w:p w14:paraId="104FD3AD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  <w:lang w:val="vi-VN"/>
        </w:rPr>
        <w:t>+ Khu vực Tràng Kênh (HP), Đầu Rằm (Yên Hưng) là khu vực được khia phá từ rất lâu đời.</w:t>
      </w:r>
    </w:p>
    <w:p w14:paraId="61785050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- Về KT biển: </w:t>
      </w:r>
    </w:p>
    <w:p w14:paraId="5FADFD4E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+ </w:t>
      </w:r>
      <w:r w:rsidRPr="002873E2">
        <w:rPr>
          <w:color w:val="000000" w:themeColor="text1"/>
          <w:kern w:val="24"/>
          <w:sz w:val="28"/>
          <w:szCs w:val="28"/>
          <w:lang w:val="vi-VN"/>
        </w:rPr>
        <w:t>giàu nguồn lợi biển, đặc biệt là ngọc trai ở vịnh HL.</w:t>
      </w:r>
    </w:p>
    <w:p w14:paraId="30DB76EC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  <w:lang w:val="vi-VN"/>
        </w:rPr>
        <w:t>+ Các quần đảo sản xuất ngọc quý: Cô Tô, Ngọc Vừng, Minh Châu…</w:t>
      </w:r>
    </w:p>
    <w:p w14:paraId="6E6E108D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b/>
          <w:bCs/>
          <w:color w:val="000000" w:themeColor="text1"/>
          <w:kern w:val="24"/>
          <w:sz w:val="28"/>
          <w:szCs w:val="28"/>
          <w:lang w:val="vi-VN"/>
        </w:rPr>
        <w:t>- Về ngoại thương:</w:t>
      </w:r>
    </w:p>
    <w:p w14:paraId="0F7DE2BE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  <w:lang w:val="vi-VN"/>
        </w:rPr>
        <w:t>+ Rất phát triển, đặc biệt vào giai đoạn Đông Hán.</w:t>
      </w:r>
    </w:p>
    <w:p w14:paraId="6B704DB1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color w:val="000000" w:themeColor="text1"/>
          <w:kern w:val="24"/>
          <w:sz w:val="28"/>
          <w:szCs w:val="28"/>
          <w:lang w:val="vi-VN"/>
        </w:rPr>
        <w:t>+ Nhiều hiện vật gốm sứ được tìm thấy: ấm, bát đãi, vò, mâm bồng…</w:t>
      </w:r>
    </w:p>
    <w:p w14:paraId="4E6161C2" w14:textId="77777777" w:rsidR="002873E2" w:rsidRPr="002873E2" w:rsidRDefault="002873E2" w:rsidP="002873E2">
      <w:pPr>
        <w:pStyle w:val="NormalWeb"/>
        <w:spacing w:before="0" w:beforeAutospacing="0" w:after="200" w:afterAutospacing="0"/>
        <w:jc w:val="both"/>
        <w:rPr>
          <w:color w:val="000000" w:themeColor="text1"/>
          <w:sz w:val="28"/>
          <w:szCs w:val="28"/>
        </w:rPr>
      </w:pPr>
      <w:r w:rsidRPr="002873E2">
        <w:rPr>
          <w:b/>
          <w:bCs/>
          <w:color w:val="000000" w:themeColor="text1"/>
          <w:kern w:val="24"/>
          <w:sz w:val="28"/>
          <w:szCs w:val="28"/>
          <w:lang w:val="vi-VN"/>
        </w:rPr>
        <w:t>* Xã hội:</w:t>
      </w:r>
      <w:r w:rsidRPr="002873E2">
        <w:rPr>
          <w:color w:val="000000" w:themeColor="text1"/>
          <w:kern w:val="24"/>
          <w:sz w:val="28"/>
          <w:szCs w:val="28"/>
          <w:lang w:val="vi-VN"/>
        </w:rPr>
        <w:t xml:space="preserve"> Quan hệ xã hội bình đẳng, đoàn kết.</w:t>
      </w:r>
    </w:p>
    <w:p w14:paraId="7B39BD83" w14:textId="77777777" w:rsidR="0097342C" w:rsidRPr="002873E2" w:rsidRDefault="0097342C" w:rsidP="002873E2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7342C" w:rsidRPr="002873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86877"/>
    <w:multiLevelType w:val="multilevel"/>
    <w:tmpl w:val="F9525BD2"/>
    <w:lvl w:ilvl="0">
      <w:start w:val="18"/>
      <w:numFmt w:val="decimal"/>
      <w:lvlText w:val="%1.0"/>
      <w:lvlJc w:val="left"/>
      <w:pPr>
        <w:ind w:left="810" w:hanging="810"/>
      </w:pPr>
      <w:rPr>
        <w:rFonts w:hint="default"/>
        <w:color w:val="FF0000"/>
      </w:rPr>
    </w:lvl>
    <w:lvl w:ilvl="1">
      <w:start w:val="1"/>
      <w:numFmt w:val="decimalZero"/>
      <w:lvlText w:val="%1.%2"/>
      <w:lvlJc w:val="left"/>
      <w:pPr>
        <w:ind w:left="1530" w:hanging="81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250" w:hanging="81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FF0000"/>
      </w:rPr>
    </w:lvl>
  </w:abstractNum>
  <w:abstractNum w:abstractNumId="1" w15:restartNumberingAfterBreak="0">
    <w:nsid w:val="1949308D"/>
    <w:multiLevelType w:val="hybridMultilevel"/>
    <w:tmpl w:val="A3F0D6FA"/>
    <w:lvl w:ilvl="0" w:tplc="B21E9A7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1A78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A866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7070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761D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30C4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6CCD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9A4F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8275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130868"/>
    <w:multiLevelType w:val="hybridMultilevel"/>
    <w:tmpl w:val="C13488A8"/>
    <w:lvl w:ilvl="0" w:tplc="FD1CCB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335F8"/>
    <w:multiLevelType w:val="hybridMultilevel"/>
    <w:tmpl w:val="4DECE948"/>
    <w:lvl w:ilvl="0" w:tplc="27683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EB3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C0D0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D86D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449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A255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243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5898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12EA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4606115">
    <w:abstractNumId w:val="3"/>
  </w:num>
  <w:num w:numId="2" w16cid:durableId="1842621254">
    <w:abstractNumId w:val="1"/>
  </w:num>
  <w:num w:numId="3" w16cid:durableId="1088042297">
    <w:abstractNumId w:val="2"/>
  </w:num>
  <w:num w:numId="4" w16cid:durableId="1910069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3E2"/>
    <w:rsid w:val="002873E2"/>
    <w:rsid w:val="0097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9C439"/>
  <w15:chartTrackingRefBased/>
  <w15:docId w15:val="{CD7B3BD4-ED86-4D40-9042-FC89ED3A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7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873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21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7701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MRTHAI</dc:creator>
  <cp:keywords/>
  <dc:description/>
  <cp:lastModifiedBy>MRTHAI</cp:lastModifiedBy>
  <cp:revision>1</cp:revision>
  <dcterms:created xsi:type="dcterms:W3CDTF">2022-10-27T07:17:00Z</dcterms:created>
  <dcterms:modified xsi:type="dcterms:W3CDTF">2022-10-27T07:24:00Z</dcterms:modified>
</cp:coreProperties>
</file>